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F8" w:rsidRPr="00A95AAA" w:rsidRDefault="00921AF8" w:rsidP="00921AF8">
      <w:pPr>
        <w:spacing w:before="120"/>
        <w:rPr>
          <w:lang w:val="ro-MD"/>
        </w:rPr>
      </w:pPr>
    </w:p>
    <w:p w:rsidR="00921AF8" w:rsidRPr="004225A2" w:rsidRDefault="00921AF8" w:rsidP="00921AF8">
      <w:pPr>
        <w:pStyle w:val="1"/>
        <w:spacing w:before="120"/>
      </w:pPr>
      <w:r w:rsidRPr="004225A2">
        <w:t xml:space="preserve">  ANUNȚ DE PARTICIPARE</w:t>
      </w:r>
    </w:p>
    <w:p w:rsidR="00921AF8" w:rsidRPr="00B322E3" w:rsidRDefault="00921AF8" w:rsidP="00921AF8">
      <w:pPr>
        <w:rPr>
          <w:lang w:val="en-US"/>
        </w:rPr>
      </w:pPr>
    </w:p>
    <w:p w:rsidR="00921AF8" w:rsidRDefault="00921AF8" w:rsidP="00921AF8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9B0843">
        <w:rPr>
          <w:b/>
          <w:sz w:val="24"/>
          <w:szCs w:val="24"/>
          <w:u w:val="single"/>
          <w:lang w:val="en-US"/>
        </w:rPr>
        <w:t>Bunuri</w:t>
      </w:r>
      <w:proofErr w:type="spellEnd"/>
      <w:r w:rsidR="009B084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9B0843">
        <w:rPr>
          <w:b/>
          <w:sz w:val="24"/>
          <w:szCs w:val="24"/>
          <w:u w:val="single"/>
          <w:lang w:val="en-US"/>
        </w:rPr>
        <w:t>pentru</w:t>
      </w:r>
      <w:proofErr w:type="spellEnd"/>
      <w:r w:rsidR="009B084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9B0843">
        <w:rPr>
          <w:b/>
          <w:sz w:val="24"/>
          <w:szCs w:val="24"/>
          <w:u w:val="single"/>
          <w:lang w:val="en-US"/>
        </w:rPr>
        <w:t>îndosarierea</w:t>
      </w:r>
      <w:proofErr w:type="spellEnd"/>
      <w:r w:rsidR="009B084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9B0843">
        <w:rPr>
          <w:b/>
          <w:sz w:val="24"/>
          <w:szCs w:val="24"/>
          <w:u w:val="single"/>
          <w:lang w:val="en-US"/>
        </w:rPr>
        <w:t>documentelor</w:t>
      </w:r>
      <w:proofErr w:type="spellEnd"/>
    </w:p>
    <w:p w:rsidR="00921AF8" w:rsidRPr="000405F4" w:rsidRDefault="00921AF8" w:rsidP="00921AF8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:rsidR="00921AF8" w:rsidRPr="00B322E3" w:rsidRDefault="00921AF8" w:rsidP="00921AF8">
      <w:pPr>
        <w:rPr>
          <w:lang w:val="en-US"/>
        </w:rPr>
      </w:pPr>
    </w:p>
    <w:p w:rsidR="00921AF8" w:rsidRPr="000F63BC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  <w:r>
        <w:rPr>
          <w:sz w:val="24"/>
          <w:szCs w:val="24"/>
          <w:u w:val="single"/>
          <w:lang w:val="en-US"/>
        </w:rPr>
        <w:t xml:space="preserve"> RM</w:t>
      </w:r>
    </w:p>
    <w:p w:rsidR="00921AF8" w:rsidRPr="002C767A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921AF8" w:rsidRPr="000F63BC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921AF8" w:rsidRPr="000F63BC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921AF8" w:rsidRPr="000F63BC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921AF8" w:rsidRPr="00B322E3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921AF8" w:rsidRPr="00772373" w:rsidRDefault="00921AF8" w:rsidP="00921AF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tbl>
      <w:tblPr>
        <w:tblStyle w:val="a8"/>
        <w:tblpPr w:leftFromText="180" w:rightFromText="180" w:vertAnchor="text" w:horzAnchor="margin" w:tblpXSpec="center" w:tblpY="939"/>
        <w:tblW w:w="10065" w:type="dxa"/>
        <w:tblLayout w:type="fixed"/>
        <w:tblLook w:val="04A0" w:firstRow="1" w:lastRow="0" w:firstColumn="1" w:lastColumn="0" w:noHBand="0" w:noVBand="1"/>
      </w:tblPr>
      <w:tblGrid>
        <w:gridCol w:w="617"/>
        <w:gridCol w:w="1368"/>
        <w:gridCol w:w="3402"/>
        <w:gridCol w:w="850"/>
        <w:gridCol w:w="1134"/>
        <w:gridCol w:w="1276"/>
        <w:gridCol w:w="1418"/>
      </w:tblGrid>
      <w:tr w:rsidR="00EF3C81" w:rsidRPr="00DC6A8D" w:rsidTr="00EF3C81">
        <w:trPr>
          <w:trHeight w:val="1262"/>
        </w:trPr>
        <w:tc>
          <w:tcPr>
            <w:tcW w:w="617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Nr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>.</w:t>
            </w: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r w:rsidRPr="00DC6A8D">
              <w:rPr>
                <w:rFonts w:ascii="Georgia" w:eastAsia="Calibri" w:hAnsi="Georgia"/>
                <w:b/>
                <w:szCs w:val="24"/>
              </w:rPr>
              <w:t>d/r</w:t>
            </w:r>
          </w:p>
        </w:tc>
        <w:tc>
          <w:tcPr>
            <w:tcW w:w="1368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szCs w:val="24"/>
              </w:rPr>
              <w:t>Denumirea</w:t>
            </w:r>
            <w:proofErr w:type="spellEnd"/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szCs w:val="24"/>
              </w:rPr>
              <w:t>obiectului</w:t>
            </w:r>
            <w:proofErr w:type="spellEnd"/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b/>
                <w:szCs w:val="24"/>
              </w:rPr>
            </w:pPr>
          </w:p>
        </w:tc>
        <w:tc>
          <w:tcPr>
            <w:tcW w:w="3402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Caracteristica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 xml:space="preserve"> 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bunului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>/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serviciului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>/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lucrării</w:t>
            </w:r>
            <w:proofErr w:type="spellEnd"/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i/>
                <w:szCs w:val="24"/>
              </w:rPr>
            </w:pP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szCs w:val="24"/>
              </w:rPr>
            </w:pPr>
          </w:p>
        </w:tc>
        <w:tc>
          <w:tcPr>
            <w:tcW w:w="850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Canti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>-</w:t>
            </w: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tatea</w:t>
            </w:r>
            <w:proofErr w:type="spellEnd"/>
          </w:p>
        </w:tc>
        <w:tc>
          <w:tcPr>
            <w:tcW w:w="1134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Unitatea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 xml:space="preserve"> 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de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 xml:space="preserve"> 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măsură</w:t>
            </w:r>
            <w:proofErr w:type="spellEnd"/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i/>
                <w:szCs w:val="24"/>
              </w:rPr>
            </w:pP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</w:p>
        </w:tc>
        <w:tc>
          <w:tcPr>
            <w:tcW w:w="1276" w:type="dxa"/>
          </w:tcPr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>Prețul</w:t>
            </w:r>
            <w:proofErr w:type="spellEnd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>estimativ</w:t>
            </w:r>
            <w:proofErr w:type="spellEnd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>pe</w:t>
            </w:r>
            <w:proofErr w:type="spellEnd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 xml:space="preserve"> lot </w:t>
            </w:r>
            <w:proofErr w:type="spellStart"/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>fără</w:t>
            </w:r>
            <w:proofErr w:type="spellEnd"/>
          </w:p>
          <w:p w:rsidR="00EF3C81" w:rsidRP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  <w:lang w:val="en-US"/>
              </w:rPr>
            </w:pPr>
            <w:r w:rsidRPr="00654A9D">
              <w:rPr>
                <w:rFonts w:ascii="Georgia" w:eastAsia="Calibri" w:hAnsi="Georgia"/>
                <w:b/>
                <w:szCs w:val="24"/>
                <w:lang w:val="en-US"/>
              </w:rPr>
              <w:t>TVA (total)</w:t>
            </w:r>
          </w:p>
        </w:tc>
        <w:tc>
          <w:tcPr>
            <w:tcW w:w="1418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Clauze</w:t>
            </w:r>
            <w:proofErr w:type="spellEnd"/>
            <w:r w:rsidRPr="00DC6A8D">
              <w:rPr>
                <w:rFonts w:ascii="Georgia" w:eastAsia="Calibri" w:hAnsi="Georgia"/>
                <w:b/>
                <w:szCs w:val="24"/>
              </w:rPr>
              <w:t xml:space="preserve"> </w:t>
            </w:r>
            <w:proofErr w:type="spellStart"/>
            <w:r w:rsidRPr="00DC6A8D">
              <w:rPr>
                <w:rFonts w:ascii="Georgia" w:eastAsia="Calibri" w:hAnsi="Georgia"/>
                <w:b/>
                <w:szCs w:val="24"/>
              </w:rPr>
              <w:t>speciale</w:t>
            </w:r>
            <w:proofErr w:type="spellEnd"/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  <w:szCs w:val="24"/>
              </w:rPr>
            </w:pPr>
          </w:p>
        </w:tc>
      </w:tr>
      <w:tr w:rsidR="00EF3C81" w:rsidRPr="00D37974" w:rsidTr="00EF3C81">
        <w:trPr>
          <w:trHeight w:val="1691"/>
        </w:trPr>
        <w:tc>
          <w:tcPr>
            <w:tcW w:w="617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Cs w:val="24"/>
              </w:rPr>
            </w:pPr>
            <w:r w:rsidRPr="00DC6A8D">
              <w:rPr>
                <w:rFonts w:ascii="Georgia" w:eastAsia="Calibri" w:hAnsi="Georgia"/>
                <w:szCs w:val="24"/>
              </w:rPr>
              <w:t>1</w:t>
            </w:r>
          </w:p>
        </w:tc>
        <w:tc>
          <w:tcPr>
            <w:tcW w:w="1368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</w:rPr>
            </w:pPr>
            <w:proofErr w:type="spellStart"/>
            <w:r w:rsidRPr="00300232">
              <w:rPr>
                <w:rFonts w:ascii="Georgia" w:eastAsia="Calibri" w:hAnsi="Georgia"/>
              </w:rPr>
              <w:t>Bumvinil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Materie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primă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din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hârtie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cu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înveliș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din PVC,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ce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se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folosește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la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copertare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>.</w:t>
            </w:r>
          </w:p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Densitate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>: 230 gr/m2 ± 10 gr/m</w:t>
            </w:r>
            <w:r w:rsidRPr="00654A9D">
              <w:rPr>
                <w:rFonts w:eastAsia="Calibri"/>
                <w:lang w:val="en-US"/>
              </w:rPr>
              <w:t>²</w:t>
            </w:r>
            <w:r w:rsidRPr="00654A9D">
              <w:rPr>
                <w:rFonts w:ascii="Georgia" w:eastAsia="Calibri" w:hAnsi="Georgia"/>
                <w:lang w:val="en-US"/>
              </w:rPr>
              <w:t>.</w:t>
            </w:r>
          </w:p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Ambalare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: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rulou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>.</w:t>
            </w: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Dimensiunea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ruloului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83-106 cm. </w:t>
            </w:r>
            <w:r w:rsidRPr="00D37974">
              <w:rPr>
                <w:rFonts w:ascii="Georgia" w:eastAsia="Calibri" w:hAnsi="Georgia"/>
              </w:rPr>
              <w:t>* 50 m</w:t>
            </w:r>
            <w:r>
              <w:rPr>
                <w:rFonts w:eastAsia="Calibri"/>
              </w:rPr>
              <w:t>²</w:t>
            </w: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</w:rPr>
            </w:pPr>
            <w:proofErr w:type="spellStart"/>
            <w:r w:rsidRPr="00D37974">
              <w:rPr>
                <w:rFonts w:ascii="Georgia" w:eastAsia="Calibri" w:hAnsi="Georgia"/>
              </w:rPr>
              <w:t>Culoare</w:t>
            </w:r>
            <w:proofErr w:type="spellEnd"/>
            <w:r w:rsidRPr="00D37974">
              <w:rPr>
                <w:rFonts w:ascii="Georgia" w:eastAsia="Calibri" w:hAnsi="Georgia"/>
              </w:rPr>
              <w:t xml:space="preserve">: </w:t>
            </w:r>
            <w:proofErr w:type="spellStart"/>
            <w:r w:rsidRPr="00D37974">
              <w:rPr>
                <w:rFonts w:ascii="Georgia" w:eastAsia="Calibri" w:hAnsi="Georgia"/>
              </w:rPr>
              <w:t>gri</w:t>
            </w:r>
            <w:proofErr w:type="spellEnd"/>
            <w:r w:rsidRPr="00D37974">
              <w:rPr>
                <w:rFonts w:ascii="Georgia" w:eastAsia="Calibri" w:hAnsi="Georgia"/>
              </w:rPr>
              <w:t xml:space="preserve"> </w:t>
            </w:r>
            <w:proofErr w:type="spellStart"/>
            <w:r w:rsidRPr="00D37974">
              <w:rPr>
                <w:rFonts w:ascii="Georgia" w:eastAsia="Calibri" w:hAnsi="Georgia"/>
              </w:rPr>
              <w:t>deschis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</w:rPr>
            </w:pPr>
            <w:r w:rsidRPr="00DC6A8D">
              <w:rPr>
                <w:rFonts w:ascii="Georgia" w:hAnsi="Georgia"/>
                <w:cap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/>
              </w:rPr>
            </w:pPr>
            <w:proofErr w:type="spellStart"/>
            <w:r>
              <w:rPr>
                <w:rFonts w:ascii="Georgia" w:eastAsia="Calibri" w:hAnsi="Georgia"/>
              </w:rPr>
              <w:t>rul</w:t>
            </w:r>
            <w:proofErr w:type="spellEnd"/>
          </w:p>
        </w:tc>
        <w:tc>
          <w:tcPr>
            <w:tcW w:w="1276" w:type="dxa"/>
          </w:tcPr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2500,00</w:t>
            </w:r>
          </w:p>
        </w:tc>
        <w:tc>
          <w:tcPr>
            <w:tcW w:w="1418" w:type="dxa"/>
          </w:tcPr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  <w:proofErr w:type="spellStart"/>
            <w:r w:rsidRPr="00D37974">
              <w:rPr>
                <w:rFonts w:ascii="Georgia" w:eastAsia="Calibri" w:hAnsi="Georgia"/>
              </w:rPr>
              <w:t>Prezentarea</w:t>
            </w:r>
            <w:proofErr w:type="spellEnd"/>
            <w:r w:rsidRPr="00D37974">
              <w:rPr>
                <w:rFonts w:ascii="Georgia" w:eastAsia="Calibri" w:hAnsi="Georgia"/>
              </w:rPr>
              <w:t xml:space="preserve"> </w:t>
            </w:r>
            <w:proofErr w:type="spellStart"/>
            <w:r w:rsidRPr="00D37974">
              <w:rPr>
                <w:rFonts w:ascii="Georgia" w:eastAsia="Calibri" w:hAnsi="Georgia"/>
              </w:rPr>
              <w:t>mostrei</w:t>
            </w:r>
            <w:proofErr w:type="spellEnd"/>
            <w:r w:rsidRPr="00D37974">
              <w:rPr>
                <w:rFonts w:ascii="Georgia" w:eastAsia="Calibri" w:hAnsi="Georgia"/>
              </w:rPr>
              <w:t xml:space="preserve"> </w:t>
            </w:r>
            <w:proofErr w:type="spellStart"/>
            <w:r w:rsidRPr="00D37974">
              <w:rPr>
                <w:rFonts w:ascii="Georgia" w:eastAsia="Calibri" w:hAnsi="Georgia"/>
              </w:rPr>
              <w:t>materialului</w:t>
            </w:r>
            <w:proofErr w:type="spellEnd"/>
          </w:p>
        </w:tc>
      </w:tr>
      <w:tr w:rsidR="00EF3C81" w:rsidRPr="00D37974" w:rsidTr="00EF3C81">
        <w:trPr>
          <w:trHeight w:val="850"/>
        </w:trPr>
        <w:tc>
          <w:tcPr>
            <w:tcW w:w="617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Cs w:val="24"/>
              </w:rPr>
            </w:pPr>
            <w:r w:rsidRPr="00DC6A8D">
              <w:rPr>
                <w:rFonts w:ascii="Georgia" w:eastAsia="Calibri" w:hAnsi="Georgia"/>
                <w:szCs w:val="24"/>
              </w:rPr>
              <w:t>2</w:t>
            </w:r>
          </w:p>
        </w:tc>
        <w:tc>
          <w:tcPr>
            <w:tcW w:w="1368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>
              <w:rPr>
                <w:rFonts w:ascii="Georgia" w:eastAsia="Calibri" w:hAnsi="Georgia"/>
                <w:lang w:val="en-US"/>
              </w:rPr>
              <w:t>Colencor</w:t>
            </w:r>
            <w:proofErr w:type="spellEnd"/>
            <w:r>
              <w:rPr>
                <w:rFonts w:ascii="Georgia" w:eastAsia="Calibri" w:hAnsi="Georgia"/>
                <w:lang w:val="en-US"/>
              </w:rPr>
              <w:t xml:space="preserve">, </w:t>
            </w:r>
            <w:proofErr w:type="spellStart"/>
            <w:r>
              <w:rPr>
                <w:rFonts w:ascii="Georgia" w:eastAsia="Calibri" w:hAnsi="Georgia"/>
                <w:lang w:val="en-US"/>
              </w:rPr>
              <w:t>Arizone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Materie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primă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cu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acoperire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de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amidon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–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caolin</w:t>
            </w:r>
            <w:proofErr w:type="spellEnd"/>
          </w:p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Ambalare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: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rulou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. </w:t>
            </w:r>
          </w:p>
          <w:p w:rsidR="00EF3C81" w:rsidRPr="00EF3C81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  <w:bCs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Dimensiunea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ruloului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105-110 cm. </w:t>
            </w:r>
            <w:r w:rsidRPr="00D37974">
              <w:rPr>
                <w:rFonts w:ascii="Georgia" w:eastAsia="Calibri" w:hAnsi="Georgia"/>
              </w:rPr>
              <w:t xml:space="preserve">* </w:t>
            </w:r>
            <w:r w:rsidRPr="00D37974">
              <w:rPr>
                <w:rFonts w:ascii="Georgia" w:eastAsia="Calibri" w:hAnsi="Georgia"/>
                <w:bCs/>
              </w:rPr>
              <w:t>100 m</w:t>
            </w:r>
            <w:r>
              <w:rPr>
                <w:rFonts w:eastAsia="Calibri"/>
                <w:bCs/>
              </w:rPr>
              <w:t>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8A5499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r w:rsidRPr="008A5499">
              <w:rPr>
                <w:rFonts w:ascii="Georgia" w:eastAsia="Calibri" w:hAnsi="Georgia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81" w:rsidRPr="008A5499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proofErr w:type="spellStart"/>
            <w:r>
              <w:rPr>
                <w:rFonts w:ascii="Georgia" w:eastAsia="Calibri" w:hAnsi="Georgia"/>
                <w:bCs/>
              </w:rPr>
              <w:t>rul</w:t>
            </w:r>
            <w:proofErr w:type="spellEnd"/>
          </w:p>
        </w:tc>
        <w:tc>
          <w:tcPr>
            <w:tcW w:w="1276" w:type="dxa"/>
          </w:tcPr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Pr="004245D5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7500,00</w:t>
            </w:r>
          </w:p>
        </w:tc>
        <w:tc>
          <w:tcPr>
            <w:tcW w:w="1418" w:type="dxa"/>
          </w:tcPr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proofErr w:type="spellStart"/>
            <w:r w:rsidRPr="00D37974">
              <w:rPr>
                <w:rFonts w:ascii="Georgia" w:eastAsia="Calibri" w:hAnsi="Georgia"/>
                <w:bCs/>
              </w:rPr>
              <w:t>Prezentarea</w:t>
            </w:r>
            <w:proofErr w:type="spellEnd"/>
            <w:r w:rsidRPr="00D37974">
              <w:rPr>
                <w:rFonts w:ascii="Georgia" w:eastAsia="Calibri" w:hAnsi="Georgia"/>
                <w:bCs/>
              </w:rPr>
              <w:t xml:space="preserve"> </w:t>
            </w:r>
            <w:proofErr w:type="spellStart"/>
            <w:r w:rsidRPr="00D37974">
              <w:rPr>
                <w:rFonts w:ascii="Georgia" w:eastAsia="Calibri" w:hAnsi="Georgia"/>
                <w:bCs/>
              </w:rPr>
              <w:t>mostrei</w:t>
            </w:r>
            <w:proofErr w:type="spellEnd"/>
            <w:r w:rsidRPr="00D37974">
              <w:rPr>
                <w:rFonts w:ascii="Georgia" w:eastAsia="Calibri" w:hAnsi="Georgia"/>
                <w:bCs/>
              </w:rPr>
              <w:t xml:space="preserve"> </w:t>
            </w:r>
            <w:proofErr w:type="spellStart"/>
            <w:r w:rsidRPr="00D37974">
              <w:rPr>
                <w:rFonts w:ascii="Georgia" w:eastAsia="Calibri" w:hAnsi="Georgia"/>
                <w:bCs/>
              </w:rPr>
              <w:t>materialului</w:t>
            </w:r>
            <w:proofErr w:type="spellEnd"/>
          </w:p>
        </w:tc>
      </w:tr>
      <w:tr w:rsidR="00EF3C81" w:rsidRPr="00D37974" w:rsidTr="00EF3C81">
        <w:tc>
          <w:tcPr>
            <w:tcW w:w="617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Cs w:val="24"/>
              </w:rPr>
            </w:pPr>
            <w:r w:rsidRPr="00DC6A8D">
              <w:rPr>
                <w:rFonts w:ascii="Georgia" w:eastAsia="Calibri" w:hAnsi="Georgia"/>
                <w:szCs w:val="24"/>
              </w:rPr>
              <w:t>3</w:t>
            </w:r>
          </w:p>
        </w:tc>
        <w:tc>
          <w:tcPr>
            <w:tcW w:w="1368" w:type="dxa"/>
          </w:tcPr>
          <w:p w:rsidR="00EF3C81" w:rsidRPr="00DC6A8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</w:rPr>
            </w:pPr>
            <w:proofErr w:type="spellStart"/>
            <w:r>
              <w:rPr>
                <w:rFonts w:ascii="Georgia" w:eastAsia="Calibri" w:hAnsi="Georgia"/>
              </w:rPr>
              <w:t>Șnur</w:t>
            </w:r>
            <w:proofErr w:type="spellEnd"/>
            <w:r>
              <w:rPr>
                <w:rFonts w:ascii="Georgia" w:eastAsia="Calibri" w:hAnsi="Georgia"/>
              </w:rPr>
              <w:t xml:space="preserve"> </w:t>
            </w:r>
            <w:proofErr w:type="spellStart"/>
            <w:r>
              <w:rPr>
                <w:rFonts w:ascii="Georgia" w:eastAsia="Calibri" w:hAnsi="Georgia"/>
              </w:rPr>
              <w:t>răsucit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654A9D" w:rsidRDefault="00EF3C81" w:rsidP="00EF3C81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654A9D">
              <w:rPr>
                <w:rFonts w:ascii="Georgia" w:eastAsia="Calibri" w:hAnsi="Georgia"/>
                <w:lang w:val="en-US"/>
              </w:rPr>
              <w:t>Bumbac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alb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,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moale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și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654A9D">
              <w:rPr>
                <w:rFonts w:ascii="Georgia" w:eastAsia="Calibri" w:hAnsi="Georgia"/>
                <w:lang w:val="en-US"/>
              </w:rPr>
              <w:t>rezistent</w:t>
            </w:r>
            <w:proofErr w:type="spellEnd"/>
            <w:r w:rsidRPr="00654A9D">
              <w:rPr>
                <w:rFonts w:ascii="Georgia" w:eastAsia="Calibri" w:hAnsi="Georgia"/>
                <w:lang w:val="en-US"/>
              </w:rPr>
              <w:t xml:space="preserve">. </w:t>
            </w: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</w:rPr>
            </w:pPr>
            <w:proofErr w:type="spellStart"/>
            <w:r w:rsidRPr="00D37974">
              <w:rPr>
                <w:rFonts w:ascii="Georgia" w:eastAsia="Calibri" w:hAnsi="Georgia"/>
              </w:rPr>
              <w:t>Grosime</w:t>
            </w:r>
            <w:proofErr w:type="spellEnd"/>
            <w:r w:rsidRPr="00D37974">
              <w:rPr>
                <w:rFonts w:ascii="Georgia" w:eastAsia="Calibri" w:hAnsi="Georgia"/>
              </w:rPr>
              <w:t xml:space="preserve"> 1-2 </w:t>
            </w:r>
            <w:proofErr w:type="spellStart"/>
            <w:r w:rsidRPr="00D37974">
              <w:rPr>
                <w:rFonts w:ascii="Georgia" w:eastAsia="Calibri" w:hAnsi="Georgia"/>
              </w:rPr>
              <w:t>mm</w:t>
            </w:r>
            <w:proofErr w:type="spellEnd"/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</w:rPr>
            </w:pPr>
            <w:proofErr w:type="spellStart"/>
            <w:r w:rsidRPr="00D37974">
              <w:rPr>
                <w:rFonts w:ascii="Georgia" w:eastAsia="Calibri" w:hAnsi="Georgia"/>
              </w:rPr>
              <w:t>ambalare</w:t>
            </w:r>
            <w:proofErr w:type="spellEnd"/>
            <w:r w:rsidRPr="00D37974">
              <w:rPr>
                <w:rFonts w:ascii="Georgia" w:eastAsia="Calibri" w:hAnsi="Georgia"/>
              </w:rPr>
              <w:t xml:space="preserve">: </w:t>
            </w:r>
            <w:proofErr w:type="spellStart"/>
            <w:r w:rsidRPr="00D37974">
              <w:rPr>
                <w:rFonts w:ascii="Georgia" w:eastAsia="Calibri" w:hAnsi="Georgia"/>
              </w:rPr>
              <w:t>bobină</w:t>
            </w:r>
            <w:proofErr w:type="spellEnd"/>
            <w:r w:rsidRPr="00D37974">
              <w:rPr>
                <w:rFonts w:ascii="Georgia" w:eastAsia="Calibri" w:hAnsi="Georgia"/>
              </w:rPr>
              <w:t xml:space="preserve"> 1,</w:t>
            </w:r>
            <w:r>
              <w:rPr>
                <w:rFonts w:ascii="Georgia" w:eastAsia="Calibri" w:hAnsi="Georgia"/>
              </w:rPr>
              <w:t xml:space="preserve">5 </w:t>
            </w:r>
            <w:r w:rsidRPr="00D37974">
              <w:rPr>
                <w:rFonts w:ascii="Georgia" w:eastAsia="Calibri" w:hAnsi="Georgia"/>
              </w:rPr>
              <w:t>-</w:t>
            </w:r>
            <w:r>
              <w:rPr>
                <w:rFonts w:ascii="Georgia" w:eastAsia="Calibri" w:hAnsi="Georgia"/>
              </w:rPr>
              <w:t xml:space="preserve"> </w:t>
            </w:r>
            <w:r w:rsidRPr="00D37974">
              <w:rPr>
                <w:rFonts w:ascii="Georgia" w:eastAsia="Calibri" w:hAnsi="Georgia"/>
              </w:rPr>
              <w:t xml:space="preserve">2,0 </w:t>
            </w:r>
            <w:proofErr w:type="spellStart"/>
            <w:r w:rsidRPr="00D37974">
              <w:rPr>
                <w:rFonts w:ascii="Georgia" w:eastAsia="Calibri" w:hAnsi="Georgia"/>
              </w:rPr>
              <w:t>kg</w:t>
            </w:r>
            <w:proofErr w:type="spellEnd"/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r w:rsidRPr="00D37974">
              <w:rPr>
                <w:rFonts w:ascii="Georgia" w:eastAsia="Calibri" w:hAnsi="Georg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proofErr w:type="spellStart"/>
            <w:r>
              <w:rPr>
                <w:rFonts w:ascii="Georgia" w:eastAsia="Calibri" w:hAnsi="Georgia"/>
                <w:bCs/>
              </w:rPr>
              <w:t>buc</w:t>
            </w:r>
            <w:proofErr w:type="spellEnd"/>
          </w:p>
        </w:tc>
        <w:tc>
          <w:tcPr>
            <w:tcW w:w="1276" w:type="dxa"/>
          </w:tcPr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833,33</w:t>
            </w:r>
          </w:p>
          <w:p w:rsidR="00EF3C81" w:rsidRPr="004245D5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418" w:type="dxa"/>
          </w:tcPr>
          <w:p w:rsidR="00EF3C81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</w:p>
          <w:p w:rsidR="00EF3C81" w:rsidRPr="00D37974" w:rsidRDefault="00EF3C81" w:rsidP="00EF3C8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" w:eastAsia="Calibri" w:hAnsi="Georgia"/>
                <w:bCs/>
              </w:rPr>
            </w:pPr>
            <w:proofErr w:type="spellStart"/>
            <w:r w:rsidRPr="005F781C">
              <w:rPr>
                <w:rFonts w:ascii="Georgia" w:eastAsia="Calibri" w:hAnsi="Georgia"/>
                <w:bCs/>
              </w:rPr>
              <w:t>Prezentarea</w:t>
            </w:r>
            <w:proofErr w:type="spellEnd"/>
            <w:r w:rsidRPr="005F781C">
              <w:rPr>
                <w:rFonts w:ascii="Georgia" w:eastAsia="Calibri" w:hAnsi="Georgia"/>
                <w:bCs/>
              </w:rPr>
              <w:t xml:space="preserve"> </w:t>
            </w:r>
            <w:proofErr w:type="spellStart"/>
            <w:r w:rsidRPr="005F781C">
              <w:rPr>
                <w:rFonts w:ascii="Georgia" w:eastAsia="Calibri" w:hAnsi="Georgia"/>
                <w:bCs/>
              </w:rPr>
              <w:t>mostrei</w:t>
            </w:r>
            <w:proofErr w:type="spellEnd"/>
          </w:p>
        </w:tc>
      </w:tr>
    </w:tbl>
    <w:p w:rsidR="00921AF8" w:rsidRPr="00EF3C81" w:rsidRDefault="00921AF8" w:rsidP="00921AF8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DD3444">
        <w:rPr>
          <w:rFonts w:eastAsia="Calibri"/>
          <w:b/>
          <w:sz w:val="24"/>
          <w:szCs w:val="24"/>
          <w:lang w:val="ro-MD"/>
        </w:rPr>
        <w:t xml:space="preserve">CPV – </w:t>
      </w:r>
      <w:r w:rsidR="00EF3C81">
        <w:rPr>
          <w:rFonts w:eastAsia="Calibri"/>
          <w:b/>
          <w:noProof/>
          <w:sz w:val="24"/>
          <w:szCs w:val="24"/>
          <w:lang w:val="en-US"/>
        </w:rPr>
        <w:t>19210000-</w:t>
      </w:r>
      <w:r w:rsidR="00EF3C81">
        <w:rPr>
          <w:b/>
          <w:sz w:val="24"/>
          <w:szCs w:val="24"/>
          <w:lang w:val="en-US"/>
        </w:rPr>
        <w:t>1</w:t>
      </w:r>
    </w:p>
    <w:p w:rsidR="00921AF8" w:rsidRPr="00FE449A" w:rsidRDefault="00921AF8" w:rsidP="00EF3C81">
      <w:pPr>
        <w:tabs>
          <w:tab w:val="left" w:pos="284"/>
          <w:tab w:val="right" w:pos="426"/>
        </w:tabs>
        <w:spacing w:before="120"/>
        <w:rPr>
          <w:b/>
          <w:sz w:val="24"/>
          <w:szCs w:val="24"/>
          <w:lang w:val="en-US"/>
        </w:rPr>
      </w:pPr>
      <w:bookmarkStart w:id="0" w:name="_GoBack"/>
      <w:bookmarkEnd w:id="0"/>
    </w:p>
    <w:p w:rsidR="00921AF8" w:rsidRPr="0026622B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26622B">
        <w:rPr>
          <w:b/>
          <w:sz w:val="24"/>
          <w:szCs w:val="24"/>
          <w:lang w:val="en-US"/>
        </w:rPr>
        <w:t>În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cazul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în</w:t>
      </w:r>
      <w:proofErr w:type="spellEnd"/>
      <w:r w:rsidRPr="0026622B">
        <w:rPr>
          <w:b/>
          <w:sz w:val="24"/>
          <w:szCs w:val="24"/>
          <w:lang w:val="en-US"/>
        </w:rPr>
        <w:t xml:space="preserve"> care </w:t>
      </w:r>
      <w:proofErr w:type="spellStart"/>
      <w:r w:rsidRPr="0026622B">
        <w:rPr>
          <w:b/>
          <w:sz w:val="24"/>
          <w:szCs w:val="24"/>
          <w:lang w:val="en-US"/>
        </w:rPr>
        <w:t>contractul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este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împărțit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pe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loturi</w:t>
      </w:r>
      <w:proofErr w:type="spellEnd"/>
      <w:r w:rsidRPr="0026622B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26622B">
        <w:rPr>
          <w:b/>
          <w:sz w:val="24"/>
          <w:szCs w:val="24"/>
          <w:lang w:val="en-US"/>
        </w:rPr>
        <w:t>poate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depune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oferta</w:t>
      </w:r>
      <w:proofErr w:type="spellEnd"/>
      <w:r w:rsidRPr="0026622B">
        <w:rPr>
          <w:b/>
          <w:sz w:val="24"/>
          <w:szCs w:val="24"/>
          <w:lang w:val="en-US"/>
        </w:rPr>
        <w:t xml:space="preserve"> (se </w:t>
      </w:r>
      <w:proofErr w:type="spellStart"/>
      <w:r w:rsidRPr="0026622B">
        <w:rPr>
          <w:b/>
          <w:sz w:val="24"/>
          <w:szCs w:val="24"/>
          <w:lang w:val="en-US"/>
        </w:rPr>
        <w:t>va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selecta</w:t>
      </w:r>
      <w:proofErr w:type="spellEnd"/>
      <w:r w:rsidRPr="0026622B">
        <w:rPr>
          <w:b/>
          <w:sz w:val="24"/>
          <w:szCs w:val="24"/>
          <w:lang w:val="en-US"/>
        </w:rPr>
        <w:t xml:space="preserve">):  </w:t>
      </w:r>
      <w:proofErr w:type="spellStart"/>
      <w:r w:rsidRPr="0026622B">
        <w:rPr>
          <w:sz w:val="24"/>
          <w:szCs w:val="24"/>
          <w:lang w:val="en-US"/>
        </w:rPr>
        <w:t>Pentru</w:t>
      </w:r>
      <w:proofErr w:type="spellEnd"/>
      <w:r w:rsidRPr="0026622B">
        <w:rPr>
          <w:sz w:val="24"/>
          <w:szCs w:val="24"/>
          <w:lang w:val="en-US"/>
        </w:rPr>
        <w:t xml:space="preserve"> </w:t>
      </w:r>
      <w:proofErr w:type="spellStart"/>
      <w:r w:rsidRPr="0026622B">
        <w:rPr>
          <w:sz w:val="24"/>
          <w:szCs w:val="24"/>
          <w:lang w:val="en-US"/>
        </w:rPr>
        <w:t>toate</w:t>
      </w:r>
      <w:proofErr w:type="spellEnd"/>
      <w:r w:rsidRPr="0026622B">
        <w:rPr>
          <w:sz w:val="24"/>
          <w:szCs w:val="24"/>
          <w:lang w:val="en-US"/>
        </w:rPr>
        <w:t xml:space="preserve"> </w:t>
      </w:r>
      <w:proofErr w:type="spellStart"/>
      <w:r w:rsidRPr="0026622B">
        <w:rPr>
          <w:sz w:val="24"/>
          <w:szCs w:val="24"/>
          <w:lang w:val="en-US"/>
        </w:rPr>
        <w:t>loturile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921AF8" w:rsidRPr="003C425C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921AF8" w:rsidRPr="00115060" w:rsidRDefault="00921AF8" w:rsidP="00921AF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Termenii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condițiile</w:t>
      </w:r>
      <w:proofErr w:type="spellEnd"/>
      <w:r w:rsidRPr="00115060">
        <w:rPr>
          <w:b/>
          <w:sz w:val="24"/>
          <w:szCs w:val="24"/>
          <w:lang w:val="en-US"/>
        </w:rPr>
        <w:t xml:space="preserve"> de </w:t>
      </w:r>
      <w:proofErr w:type="spellStart"/>
      <w:r w:rsidRPr="00115060">
        <w:rPr>
          <w:b/>
          <w:sz w:val="24"/>
          <w:szCs w:val="24"/>
          <w:lang w:val="en-US"/>
        </w:rPr>
        <w:t>livrare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solicitați</w:t>
      </w:r>
      <w:proofErr w:type="spellEnd"/>
      <w:r w:rsidRPr="00115060"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timp</w:t>
      </w:r>
      <w:proofErr w:type="spellEnd"/>
      <w:r>
        <w:rPr>
          <w:sz w:val="24"/>
          <w:szCs w:val="24"/>
          <w:lang w:val="en-US"/>
        </w:rPr>
        <w:t xml:space="preserve"> de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sz w:val="24"/>
          <w:szCs w:val="24"/>
          <w:lang w:val="ro-MD"/>
        </w:rPr>
        <w:t xml:space="preserve"> la </w:t>
      </w:r>
      <w:r w:rsidR="00654A9D">
        <w:rPr>
          <w:sz w:val="24"/>
          <w:szCs w:val="24"/>
          <w:lang w:val="ro-MD"/>
        </w:rPr>
        <w:t>înregistrarea contractului la Trezoreria de Stat.</w:t>
      </w:r>
    </w:p>
    <w:p w:rsidR="00921AF8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20</w:t>
      </w:r>
      <w:r w:rsidRPr="00772373">
        <w:rPr>
          <w:sz w:val="24"/>
          <w:szCs w:val="24"/>
          <w:lang w:val="en-US"/>
        </w:rPr>
        <w:t>.</w:t>
      </w:r>
    </w:p>
    <w:p w:rsidR="00921AF8" w:rsidRPr="00115060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</w:t>
      </w:r>
      <w:r w:rsidRPr="00B322E3">
        <w:rPr>
          <w:b/>
          <w:sz w:val="24"/>
          <w:szCs w:val="24"/>
          <w:lang w:val="en-US"/>
        </w:rPr>
        <w:lastRenderedPageBreak/>
        <w:t xml:space="preserve">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921AF8" w:rsidRPr="004225A2" w:rsidTr="005840EB">
        <w:trPr>
          <w:trHeight w:val="713"/>
        </w:trPr>
        <w:tc>
          <w:tcPr>
            <w:tcW w:w="889" w:type="dxa"/>
            <w:shd w:val="clear" w:color="auto" w:fill="auto"/>
          </w:tcPr>
          <w:p w:rsidR="00921AF8" w:rsidRPr="00B322E3" w:rsidRDefault="00921AF8" w:rsidP="005840EB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921AF8" w:rsidRPr="00B322E3" w:rsidRDefault="00921AF8" w:rsidP="005840E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921AF8" w:rsidRPr="00B322E3" w:rsidRDefault="00921AF8" w:rsidP="005840EB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921AF8" w:rsidRPr="00B322E3" w:rsidRDefault="00921AF8" w:rsidP="005840E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921AF8" w:rsidRPr="001D4846" w:rsidTr="005840EB">
        <w:trPr>
          <w:trHeight w:val="713"/>
        </w:trPr>
        <w:tc>
          <w:tcPr>
            <w:tcW w:w="889" w:type="dxa"/>
            <w:shd w:val="clear" w:color="auto" w:fill="auto"/>
          </w:tcPr>
          <w:p w:rsidR="00921AF8" w:rsidRPr="001D4846" w:rsidRDefault="00921AF8" w:rsidP="005840EB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921AF8" w:rsidRPr="003C1E9D" w:rsidRDefault="00921AF8" w:rsidP="005840EB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921AF8" w:rsidRPr="003C1E9D" w:rsidRDefault="00921AF8" w:rsidP="005840EB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921AF8" w:rsidRPr="003C1E9D" w:rsidRDefault="00921AF8" w:rsidP="005840EB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</w:t>
            </w:r>
            <w:r>
              <w:rPr>
                <w:iCs/>
                <w:sz w:val="22"/>
                <w:szCs w:val="22"/>
                <w:lang w:val="en-US"/>
              </w:rPr>
              <w:t>l</w:t>
            </w:r>
            <w:r w:rsidRPr="003C1E9D">
              <w:rPr>
                <w:iCs/>
                <w:sz w:val="22"/>
                <w:szCs w:val="22"/>
                <w:lang w:val="en-US"/>
              </w:rPr>
              <w:t>i</w:t>
            </w:r>
            <w:r>
              <w:rPr>
                <w:iCs/>
                <w:sz w:val="22"/>
                <w:szCs w:val="22"/>
                <w:lang w:val="en-US"/>
              </w:rPr>
              <w:t>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</w:tbl>
    <w:p w:rsidR="00921AF8" w:rsidRDefault="00921AF8" w:rsidP="00921AF8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921AF8" w:rsidRPr="00115060" w:rsidRDefault="00921AF8" w:rsidP="00921AF8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921AF8" w:rsidRPr="00115060" w:rsidRDefault="00921AF8" w:rsidP="00921AF8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921AF8" w:rsidRPr="003D2176" w:rsidRDefault="00921AF8" w:rsidP="00921AF8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  <w:r w:rsidRPr="003D2176">
        <w:rPr>
          <w:b/>
          <w:sz w:val="24"/>
          <w:szCs w:val="24"/>
          <w:lang w:val="en-US"/>
        </w:rPr>
        <w:t xml:space="preserve"> </w:t>
      </w:r>
      <w:r w:rsidRPr="003D217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921AF8" w:rsidRPr="00B322E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921AF8" w:rsidRPr="00B322E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921AF8" w:rsidRPr="006E52F5" w:rsidRDefault="00921AF8" w:rsidP="00921AF8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921AF8" w:rsidRPr="006E52F5" w:rsidRDefault="00921AF8" w:rsidP="00921AF8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921AF8" w:rsidRPr="00283884" w:rsidRDefault="00921AF8" w:rsidP="00921AF8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921AF8" w:rsidRPr="00B322E3" w:rsidRDefault="00921AF8" w:rsidP="00921AF8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921AF8" w:rsidRPr="00B322E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921AF8" w:rsidRPr="00494EEE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921AF8" w:rsidRPr="00B322E3" w:rsidRDefault="00921AF8" w:rsidP="00921AF8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921AF8" w:rsidRPr="00B322E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921AF8" w:rsidRPr="0077237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921AF8" w:rsidRPr="00B322E3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="00EF3C81">
        <w:rPr>
          <w:b/>
          <w:color w:val="000000" w:themeColor="text1"/>
          <w:sz w:val="24"/>
          <w:szCs w:val="24"/>
          <w:lang w:val="en-US"/>
        </w:rPr>
        <w:t>20</w:t>
      </w:r>
      <w:r>
        <w:rPr>
          <w:b/>
          <w:color w:val="000000" w:themeColor="text1"/>
          <w:sz w:val="24"/>
          <w:szCs w:val="24"/>
          <w:lang w:val="en-US"/>
        </w:rPr>
        <w:t>.1</w:t>
      </w:r>
      <w:r w:rsidR="00EF3C81">
        <w:rPr>
          <w:b/>
          <w:color w:val="000000" w:themeColor="text1"/>
          <w:sz w:val="24"/>
          <w:szCs w:val="24"/>
          <w:lang w:val="en-US"/>
        </w:rPr>
        <w:t>1</w:t>
      </w:r>
      <w:r>
        <w:rPr>
          <w:b/>
          <w:color w:val="000000" w:themeColor="text1"/>
          <w:sz w:val="24"/>
          <w:szCs w:val="24"/>
          <w:lang w:val="en-US"/>
        </w:rPr>
        <w:t>.2020</w:t>
      </w:r>
    </w:p>
    <w:p w:rsidR="00921AF8" w:rsidRPr="00C01B75" w:rsidRDefault="00921AF8" w:rsidP="00921AF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E12092">
        <w:rPr>
          <w:b/>
          <w:sz w:val="24"/>
          <w:szCs w:val="24"/>
          <w:lang w:val="en-US"/>
        </w:rPr>
        <w:t xml:space="preserve">Alte </w:t>
      </w:r>
      <w:proofErr w:type="spellStart"/>
      <w:r w:rsidRPr="00E12092">
        <w:rPr>
          <w:b/>
          <w:sz w:val="24"/>
          <w:szCs w:val="24"/>
          <w:lang w:val="en-US"/>
        </w:rPr>
        <w:t>informații</w:t>
      </w:r>
      <w:proofErr w:type="spellEnd"/>
      <w:r w:rsidRPr="00E12092">
        <w:rPr>
          <w:b/>
          <w:sz w:val="24"/>
          <w:szCs w:val="24"/>
          <w:lang w:val="en-US"/>
        </w:rPr>
        <w:t xml:space="preserve"> </w:t>
      </w:r>
      <w:proofErr w:type="spellStart"/>
      <w:r w:rsidRPr="00E12092">
        <w:rPr>
          <w:b/>
          <w:sz w:val="24"/>
          <w:szCs w:val="24"/>
          <w:lang w:val="en-US"/>
        </w:rPr>
        <w:t>relevante</w:t>
      </w:r>
      <w:proofErr w:type="spellEnd"/>
      <w:r w:rsidRPr="00E12092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C01B75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livrarea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termen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30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>.</w:t>
      </w:r>
    </w:p>
    <w:p w:rsidR="00921AF8" w:rsidRPr="0026622B" w:rsidRDefault="00921AF8" w:rsidP="00921AF8">
      <w:pPr>
        <w:rPr>
          <w:lang w:val="en-US"/>
        </w:rPr>
      </w:pPr>
    </w:p>
    <w:p w:rsidR="00005E31" w:rsidRPr="009B0843" w:rsidRDefault="00005E31">
      <w:pPr>
        <w:rPr>
          <w:lang w:val="en-US"/>
        </w:rPr>
      </w:pPr>
    </w:p>
    <w:sectPr w:rsidR="00005E31" w:rsidRPr="009B0843" w:rsidSect="00AA14E6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76" w:rsidRDefault="00BC3076">
      <w:r>
        <w:separator/>
      </w:r>
    </w:p>
  </w:endnote>
  <w:endnote w:type="continuationSeparator" w:id="0">
    <w:p w:rsidR="00BC3076" w:rsidRDefault="00BC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66" w:rsidRDefault="00252F94" w:rsidP="006721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6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76" w:rsidRDefault="00BC3076">
      <w:r>
        <w:separator/>
      </w:r>
    </w:p>
  </w:footnote>
  <w:footnote w:type="continuationSeparator" w:id="0">
    <w:p w:rsidR="00BC3076" w:rsidRDefault="00BC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49164E68"/>
    <w:lvl w:ilvl="0" w:tplc="7CF423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F8"/>
    <w:rsid w:val="00005E31"/>
    <w:rsid w:val="00180B6F"/>
    <w:rsid w:val="00252F94"/>
    <w:rsid w:val="00654A9D"/>
    <w:rsid w:val="0083474C"/>
    <w:rsid w:val="00921AF8"/>
    <w:rsid w:val="009B0843"/>
    <w:rsid w:val="00AF262A"/>
    <w:rsid w:val="00BC3076"/>
    <w:rsid w:val="00C50CC0"/>
    <w:rsid w:val="00E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36A0"/>
  <w15:chartTrackingRefBased/>
  <w15:docId w15:val="{DA47B43B-871E-4124-95CD-34FCF77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21AF8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AF8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921A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21A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921AF8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921AF8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921A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2"/>
    <w:uiPriority w:val="59"/>
    <w:rsid w:val="00654A9D"/>
    <w:pPr>
      <w:spacing w:after="0" w:line="240" w:lineRule="auto"/>
    </w:pPr>
    <w:rPr>
      <w:rFonts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3</cp:revision>
  <dcterms:created xsi:type="dcterms:W3CDTF">2020-11-19T08:37:00Z</dcterms:created>
  <dcterms:modified xsi:type="dcterms:W3CDTF">2020-11-20T07:00:00Z</dcterms:modified>
</cp:coreProperties>
</file>